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>Карточка контрагента</w:t>
      </w:r>
      <w:r/>
    </w:p>
    <w:tbl>
      <w:tblPr>
        <w:tblStyle w:val="a3"/>
        <w:tblW w:w="9345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72"/>
        <w:gridCol w:w="4672"/>
      </w:tblGrid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Наименование</w:t>
            </w:r>
            <w:r/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Сведения</w:t>
            </w:r>
            <w:r/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Полное наименование организации</w:t>
            </w:r>
            <w:r/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Краткое наименование организации</w:t>
            </w:r>
            <w:r/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Юридический адрес</w:t>
            </w:r>
            <w:r/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Обособленные подразделения</w:t>
            </w:r>
            <w:r/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ОГРН</w:t>
            </w:r>
            <w:r/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Серия и номер документа подтверждающего регистрацию</w:t>
            </w:r>
            <w:r/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750" w:hRule="atLeast"/>
        </w:trPr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 и адрес регистрирующего органа</w:t>
            </w:r>
            <w:r/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201" w:hRule="atLeast"/>
        </w:trPr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ИНН</w:t>
            </w:r>
            <w:r/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270" w:hRule="atLeast"/>
        </w:trPr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КПП</w:t>
            </w:r>
            <w:r/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239" w:hRule="atLeast"/>
        </w:trPr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ОКПО</w:t>
            </w:r>
            <w:r/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195" w:hRule="atLeast"/>
        </w:trPr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ОКОГУ</w:t>
            </w:r>
            <w:r/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150" w:hRule="atLeast"/>
        </w:trPr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ОКОНХ</w:t>
            </w:r>
            <w:r/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157" w:hRule="atLeast"/>
        </w:trPr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ОКТМО</w:t>
            </w:r>
            <w:r/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275" w:hRule="atLeast"/>
        </w:trPr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ОКВЭД</w:t>
            </w:r>
            <w:r/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270" w:hRule="atLeast"/>
        </w:trPr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ОКФС/ОКОПФ</w:t>
            </w:r>
            <w:r/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150" w:hRule="atLeast"/>
        </w:trPr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 банка, место нахождения (город)</w:t>
            </w:r>
            <w:r/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157" w:hRule="atLeast"/>
        </w:trPr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Корреспондентский (лицевой) счет</w:t>
            </w:r>
            <w:r/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180" w:hRule="atLeast"/>
        </w:trPr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БИК</w:t>
            </w:r>
            <w:r/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150" w:hRule="atLeast"/>
        </w:trPr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Расчетный счет</w:t>
            </w:r>
            <w:r/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300" w:hRule="atLeast"/>
        </w:trPr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Должность и ФИО руководителя организации</w:t>
            </w:r>
            <w:r/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333" w:hRule="atLeast"/>
        </w:trPr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ФИО главного бухгалтера организации</w:t>
            </w:r>
            <w:r/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255" w:hRule="atLeast"/>
        </w:trPr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Номер телефона</w:t>
            </w:r>
            <w:r/>
          </w:p>
        </w:tc>
        <w:tc>
          <w:tcPr>
            <w:tcW w:w="4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 w:val="26"/>
                <w:szCs w:val="26"/>
                <w:rFonts w:ascii="Times New Roman" w:hAnsi="Times New Roman" w:eastAsia="Calibri" w:cs="Times New Roman" w:eastAsiaTheme="minorHAnsi"/>
                <w:color w:val="00000A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  <w:r/>
          </w:p>
        </w:tc>
      </w:tr>
    </w:tbl>
    <w:p>
      <w:pPr>
        <w:pStyle w:val="Normal"/>
        <w:jc w:val="center"/>
        <w:rPr>
          <w:sz w:val="26"/>
          <w:b/>
          <w:sz w:val="26"/>
          <w:b/>
          <w:szCs w:val="26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b/>
          <w:sz w:val="26"/>
          <w:szCs w:val="26"/>
        </w:rPr>
      </w:r>
      <w:r/>
    </w:p>
    <w:p>
      <w:pPr>
        <w:pStyle w:val="Normal"/>
        <w:jc w:val="center"/>
        <w:rPr>
          <w:sz w:val="26"/>
          <w:b/>
          <w:sz w:val="26"/>
          <w:b/>
          <w:szCs w:val="26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b/>
          <w:sz w:val="26"/>
          <w:szCs w:val="26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widowControl/>
        <w:suppressAutoHyphens w:val="true"/>
        <w:bidi w:val="0"/>
        <w:spacing w:lineRule="auto" w:line="254" w:before="0" w:after="160"/>
        <w:jc w:val="left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4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basedOn w:val="DefaultParagraphFont"/>
    <w:rsid w:val="00474767"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rsid w:val="00a979e3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e053f7"/>
    <w:rPr>
      <w:color w:val="0563C1" w:themeColor="hyperlink"/>
      <w:u w:val="single"/>
      <w:lang w:val="zxx" w:eastAsia="zxx" w:bidi="zxx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rsid w:val="00a979e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941a4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LibreOffice/4.3.5.2$Windows_x86 LibreOffice_project/3a87456aaa6a95c63eea1c1b3201acedf0751bd5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2016-10-26T05:19:00Z</dcterms:created>
  <dc:creator>Конюхова Мария Александровна</dc:creator>
  <dc:language>ru-RU</dc:language>
  <cp:lastPrinted>2016-10-26T05:55:00Z</cp:lastPrinted>
  <dcterms:modified xsi:type="dcterms:W3CDTF">2018-12-10T15:30:33Z</dcterms:modified>
  <cp:revision>11</cp:revision>
</cp:coreProperties>
</file>