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писок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необходимых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документов для ИП и для юр. лиц</w:t>
      </w:r>
      <w:r/>
    </w:p>
    <w:p>
      <w:pPr>
        <w:pStyle w:val="Normal"/>
        <w:widowControl/>
        <w:spacing w:before="0" w:after="0"/>
        <w:ind w:left="0"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Для ИП:</w:t>
      </w:r>
      <w:r/>
    </w:p>
    <w:p>
      <w:pPr>
        <w:pStyle w:val="Normal"/>
        <w:widowControl/>
        <w:spacing w:before="0" w:after="0"/>
        <w:ind w:left="0"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Копия свидетельства о государственной регистрации в качестве;</w:t>
      </w:r>
      <w:r/>
    </w:p>
    <w:p>
      <w:pPr>
        <w:pStyle w:val="Normal"/>
        <w:widowControl/>
        <w:spacing w:before="0" w:after="0"/>
        <w:ind w:left="0"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Копия паспорта;</w:t>
      </w:r>
      <w:r/>
    </w:p>
    <w:p>
      <w:pPr>
        <w:pStyle w:val="Normal"/>
        <w:widowControl/>
        <w:spacing w:before="0" w:after="0"/>
        <w:ind w:left="0"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3.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Копия свидетельства о постановке на налоговый учет;</w:t>
      </w:r>
      <w:r/>
    </w:p>
    <w:p>
      <w:pPr>
        <w:pStyle w:val="Normal"/>
        <w:widowControl/>
        <w:spacing w:before="0" w:after="0"/>
        <w:ind w:left="0"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4.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нке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та делового партнера;</w:t>
      </w:r>
      <w:r/>
    </w:p>
    <w:p>
      <w:pPr>
        <w:pStyle w:val="Normal"/>
        <w:widowControl/>
        <w:spacing w:before="0" w:after="0"/>
        <w:ind w:left="0"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5.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Копия доверенности подтверждающую полномочия представителя контрагента;</w:t>
      </w:r>
      <w:r/>
    </w:p>
    <w:p>
      <w:pPr>
        <w:pStyle w:val="Normal"/>
        <w:widowControl/>
        <w:spacing w:before="0" w:after="0"/>
        <w:ind w:left="0"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6.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Копия информационного письма из стат. реестра  о присвоении кодов статистики;</w:t>
      </w:r>
      <w:r/>
    </w:p>
    <w:p>
      <w:pPr>
        <w:pStyle w:val="Style17"/>
        <w:widowControl/>
        <w:spacing w:lineRule="atLeast" w:line="195" w:before="0" w:after="160"/>
        <w:ind w:right="0" w:hanging="0"/>
        <w:rPr>
          <w:smallCaps w:val="false"/>
          <w:caps w:val="false"/>
          <w:sz w:val="26"/>
          <w:spacing w:val="0"/>
          <w:i w:val="false"/>
          <w:b w:val="false"/>
          <w:sz w:val="26"/>
          <w:szCs w:val="26"/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</w:r>
      <w:r/>
    </w:p>
    <w:p>
      <w:pPr>
        <w:pStyle w:val="Style17"/>
        <w:widowControl/>
        <w:spacing w:lineRule="atLeast" w:line="195" w:before="0" w:after="160"/>
        <w:ind w:right="0" w:hanging="0"/>
        <w:rPr>
          <w:smallCaps w:val="false"/>
          <w:caps w:val="false"/>
          <w:sz w:val="26"/>
          <w:spacing w:val="0"/>
          <w:i w:val="false"/>
          <w:b w:val="false"/>
          <w:sz w:val="26"/>
          <w:szCs w:val="26"/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При необходимости мы можем попросить предоставить дополнительные документы или сведения, а также оставляем за собой право самостоятельно собирать необходимые документы и сведения с помощью любых общедоступных источников.</w:t>
      </w:r>
      <w:r/>
    </w:p>
    <w:p>
      <w:pPr>
        <w:pStyle w:val="Style17"/>
        <w:widowControl/>
        <w:spacing w:lineRule="atLeast" w:line="195" w:before="0" w:after="160"/>
        <w:ind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Для юр. Лица:</w:t>
      </w:r>
      <w:r/>
    </w:p>
    <w:p>
      <w:pPr>
        <w:pStyle w:val="Style17"/>
        <w:widowControl/>
        <w:spacing w:lineRule="atLeast" w:line="195" w:before="0" w:after="160"/>
        <w:ind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Копия свидетельства о государственной регистрации в качестве;</w:t>
      </w:r>
      <w:r/>
    </w:p>
    <w:p>
      <w:pPr>
        <w:pStyle w:val="Style17"/>
        <w:widowControl/>
        <w:spacing w:lineRule="atLeast" w:line="195" w:before="0" w:after="160"/>
        <w:ind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Копия свидетельства о постановке на налоговый учет;</w:t>
      </w:r>
      <w:r/>
    </w:p>
    <w:p>
      <w:pPr>
        <w:pStyle w:val="Style17"/>
        <w:widowControl/>
        <w:spacing w:lineRule="atLeast" w:line="195" w:before="0" w:after="160"/>
        <w:ind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3.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Копия устава;</w:t>
      </w:r>
      <w:r/>
    </w:p>
    <w:p>
      <w:pPr>
        <w:pStyle w:val="Style17"/>
        <w:widowControl/>
        <w:spacing w:lineRule="atLeast" w:line="195" w:before="0" w:after="160"/>
        <w:ind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4.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Копия учредительного договора;</w:t>
      </w:r>
      <w:r/>
    </w:p>
    <w:p>
      <w:pPr>
        <w:pStyle w:val="Style17"/>
        <w:widowControl/>
        <w:spacing w:lineRule="atLeast" w:line="195" w:before="0" w:after="160"/>
        <w:ind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5.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Копия приказа о назначении единоличного исполнительного органа;</w:t>
      </w:r>
      <w:r/>
    </w:p>
    <w:p>
      <w:pPr>
        <w:pStyle w:val="Style17"/>
        <w:widowControl/>
        <w:spacing w:lineRule="atLeast" w:line="195" w:before="0" w:after="160"/>
        <w:ind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6.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Анкета делового партнера;</w:t>
      </w:r>
      <w:r/>
    </w:p>
    <w:p>
      <w:pPr>
        <w:pStyle w:val="Style17"/>
        <w:widowControl/>
        <w:spacing w:lineRule="atLeast" w:line="195" w:before="0" w:after="160"/>
        <w:ind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7.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Копия доверенности подтверждающую полномочия представителя контрагента;</w:t>
      </w:r>
      <w:r/>
    </w:p>
    <w:p>
      <w:pPr>
        <w:pStyle w:val="Style17"/>
        <w:widowControl/>
        <w:spacing w:lineRule="atLeast" w:line="195" w:before="0" w:after="160"/>
        <w:ind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8.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Копия информационного письма из стат. Реестра о присвоении кодов статистики;</w:t>
      </w:r>
      <w:r/>
    </w:p>
    <w:p>
      <w:pPr>
        <w:pStyle w:val="Style17"/>
        <w:widowControl/>
        <w:spacing w:lineRule="atLeast" w:line="195" w:before="0" w:after="160"/>
        <w:ind w:right="0" w:hanging="0"/>
        <w:rPr>
          <w:smallCaps w:val="false"/>
          <w:caps w:val="false"/>
          <w:sz w:val="26"/>
          <w:spacing w:val="0"/>
          <w:i w:val="false"/>
          <w:b w:val="false"/>
          <w:sz w:val="26"/>
          <w:szCs w:val="26"/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6"/>
          <w:szCs w:val="26"/>
        </w:rPr>
        <w:t>При необходимости мы можем попросить предоставить дополнительные документы или сведения, а также оставляем за собой право самостоятельно собирать необходимые документы и сведения с помощью любых общедоступных источников.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basedOn w:val="DefaultParagraphFont"/>
    <w:rsid w:val="00474767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rsid w:val="00a979e3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e053f7"/>
    <w:rPr>
      <w:color w:val="0563C1" w:themeColor="hyperlink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rsid w:val="00a979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41a4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Application>LibreOffice/4.3.5.2$Windows_x86 LibreOffice_project/3a87456aaa6a95c63eea1c1b3201acedf0751bd5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2016-10-26T05:19:00Z</dcterms:created>
  <dc:creator>Конюхова Мария Александровна</dc:creator>
  <dc:language>ru-RU</dc:language>
  <cp:lastPrinted>2016-10-26T05:55:00Z</cp:lastPrinted>
  <dcterms:modified xsi:type="dcterms:W3CDTF">2018-12-10T15:29:54Z</dcterms:modified>
  <cp:revision>11</cp:revision>
</cp:coreProperties>
</file>